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26" w:rsidRPr="00175726" w:rsidRDefault="00175726" w:rsidP="00175726">
      <w:pPr>
        <w:jc w:val="right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bookmarkStart w:id="0" w:name="_GoBack"/>
      <w:bookmarkEnd w:id="0"/>
      <w:r w:rsidRPr="001757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Приложение 1</w:t>
      </w:r>
    </w:p>
    <w:p w:rsidR="00175726" w:rsidRPr="004E005C" w:rsidRDefault="00175726" w:rsidP="001757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5C">
        <w:rPr>
          <w:rFonts w:ascii="Times New Roman" w:hAnsi="Times New Roman" w:cs="Times New Roman"/>
          <w:b/>
          <w:bCs/>
          <w:sz w:val="28"/>
          <w:szCs w:val="28"/>
        </w:rPr>
        <w:t>Форма подтверждения участия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суперфинале О</w:t>
      </w:r>
      <w:r w:rsidRPr="004E005C">
        <w:rPr>
          <w:rFonts w:ascii="Times New Roman" w:hAnsi="Times New Roman" w:cs="Times New Roman"/>
          <w:b/>
          <w:bCs/>
          <w:sz w:val="28"/>
          <w:szCs w:val="28"/>
        </w:rPr>
        <w:t xml:space="preserve">ткрытой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E005C">
        <w:rPr>
          <w:rFonts w:ascii="Times New Roman" w:hAnsi="Times New Roman" w:cs="Times New Roman"/>
          <w:b/>
          <w:bCs/>
          <w:sz w:val="28"/>
          <w:szCs w:val="28"/>
        </w:rPr>
        <w:t xml:space="preserve">еждународной студенческой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интернет-олимпиады</w:t>
      </w:r>
      <w:r w:rsidR="00007276">
        <w:rPr>
          <w:rFonts w:ascii="Times New Roman" w:hAnsi="Times New Roman" w:cs="Times New Roman"/>
          <w:b/>
          <w:bCs/>
          <w:sz w:val="28"/>
          <w:szCs w:val="28"/>
        </w:rPr>
        <w:t xml:space="preserve"> по математике им.</w:t>
      </w:r>
      <w:r w:rsidR="00F96F6E" w:rsidRPr="00F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180">
        <w:rPr>
          <w:rFonts w:ascii="Times New Roman" w:hAnsi="Times New Roman" w:cs="Times New Roman"/>
          <w:b/>
          <w:bCs/>
          <w:sz w:val="28"/>
          <w:szCs w:val="28"/>
        </w:rPr>
        <w:t xml:space="preserve">В. Г. </w:t>
      </w:r>
      <w:r w:rsidR="00007276">
        <w:rPr>
          <w:rFonts w:ascii="Times New Roman" w:hAnsi="Times New Roman" w:cs="Times New Roman"/>
          <w:b/>
          <w:bCs/>
          <w:sz w:val="28"/>
          <w:szCs w:val="28"/>
        </w:rPr>
        <w:t xml:space="preserve">Наводнова </w:t>
      </w:r>
      <w:r w:rsidR="0000727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105C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3B0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05CC8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 w:rsidR="00105CC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130"/>
        <w:gridCol w:w="3697"/>
        <w:gridCol w:w="4593"/>
      </w:tblGrid>
      <w:tr w:rsidR="00175726" w:rsidRPr="00EC426B" w:rsidTr="00BA1C8E">
        <w:trPr>
          <w:trHeight w:val="49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105CC8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5C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E022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</w:t>
            </w:r>
            <w:r w:rsidR="00E022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249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E869E7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E869E7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EF3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ссылка на сайт международной или национальной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олимпиады по математике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E869E7" w:rsidRPr="00EC426B" w:rsidTr="00BA1C8E">
        <w:trPr>
          <w:trHeight w:val="249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7" w:rsidRDefault="00E869E7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9E7" w:rsidRPr="002264BA" w:rsidRDefault="00E869E7" w:rsidP="00E86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документ победителя/призера олимпиады</w:t>
            </w:r>
            <w:r w:rsidR="000072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математике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9E7" w:rsidRPr="00524A0E" w:rsidRDefault="00E869E7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75726" w:rsidRPr="00EC426B" w:rsidTr="00BA1C8E">
        <w:trPr>
          <w:trHeight w:val="13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студента </w:t>
            </w:r>
            <w:r w:rsidRPr="004579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(полностью)</w:t>
            </w: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12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113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103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F8355F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курс (на 2026–2027 уч.год)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377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шифр и наименование направления подготовки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359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E86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контактный телефон студента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232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F83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email студента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268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E869E7" w:rsidRDefault="00175726" w:rsidP="00A752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9E7">
              <w:rPr>
                <w:rFonts w:ascii="Times New Roman" w:hAnsi="Times New Roman"/>
                <w:b/>
                <w:color w:val="000000"/>
                <w:lang w:eastAsia="ru-RU"/>
              </w:rPr>
              <w:t>Сопровождающий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сопровождающего лица </w:t>
            </w:r>
            <w:r w:rsidRPr="00167C7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(если будет)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271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сопровождающего 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9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указанием ученой степени и ученого звания</w:t>
            </w:r>
            <w:r w:rsidRPr="004579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42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D53D49" w:rsidP="00D53D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номер </w:t>
            </w:r>
            <w:r w:rsidR="00E869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175726"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ефона</w:t>
            </w:r>
            <w:r w:rsidR="00175726"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сопровождающего лица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175726" w:rsidRPr="00EC426B" w:rsidTr="00BA1C8E">
        <w:trPr>
          <w:trHeight w:val="283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26" w:rsidRPr="002264BA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26" w:rsidRPr="002264BA" w:rsidRDefault="00175726" w:rsidP="00F83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email сопровождающего лица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726" w:rsidRPr="00524A0E" w:rsidRDefault="00175726" w:rsidP="00A752E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24A0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75726" w:rsidRDefault="00175726" w:rsidP="00175726">
      <w:pPr>
        <w:rPr>
          <w:rFonts w:ascii="Times New Roman" w:hAnsi="Times New Roman"/>
          <w:sz w:val="24"/>
          <w:szCs w:val="24"/>
        </w:rPr>
      </w:pPr>
    </w:p>
    <w:p w:rsidR="00766C75" w:rsidRDefault="00544925" w:rsidP="005449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1650">
        <w:rPr>
          <w:rFonts w:ascii="Times New Roman" w:hAnsi="Times New Roman"/>
          <w:sz w:val="24"/>
          <w:szCs w:val="24"/>
        </w:rPr>
        <w:t>Организационный взнос за участие одного студента в суперфинале составляет 4900 руб., в том числе НДС 5%</w:t>
      </w:r>
      <w:r>
        <w:rPr>
          <w:rFonts w:ascii="Times New Roman" w:hAnsi="Times New Roman"/>
          <w:sz w:val="24"/>
          <w:szCs w:val="24"/>
        </w:rPr>
        <w:t xml:space="preserve"> в сумме 233,33 руб.</w:t>
      </w:r>
    </w:p>
    <w:p w:rsidR="00766C75" w:rsidRPr="00766C75" w:rsidRDefault="00BD1D2F" w:rsidP="00766C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4925">
        <w:rPr>
          <w:rFonts w:ascii="Times New Roman" w:hAnsi="Times New Roman"/>
          <w:sz w:val="24"/>
          <w:szCs w:val="24"/>
        </w:rPr>
        <w:t>Для подготовки документов на оплату организационного взноса (</w:t>
      </w:r>
      <w:r w:rsidR="00766C75" w:rsidRPr="00766C75">
        <w:rPr>
          <w:rFonts w:ascii="Times New Roman" w:hAnsi="Times New Roman"/>
          <w:sz w:val="24"/>
          <w:szCs w:val="24"/>
        </w:rPr>
        <w:t>договор</w:t>
      </w:r>
      <w:r w:rsidR="00544925">
        <w:rPr>
          <w:rFonts w:ascii="Times New Roman" w:hAnsi="Times New Roman"/>
          <w:sz w:val="24"/>
          <w:szCs w:val="24"/>
        </w:rPr>
        <w:t xml:space="preserve">, акт, счет на оплату) </w:t>
      </w:r>
      <w:r w:rsidR="00766C75" w:rsidRPr="00766C75">
        <w:rPr>
          <w:rFonts w:ascii="Times New Roman" w:hAnsi="Times New Roman"/>
          <w:sz w:val="24"/>
          <w:szCs w:val="24"/>
        </w:rPr>
        <w:t>просим</w:t>
      </w:r>
      <w:r>
        <w:rPr>
          <w:rFonts w:ascii="Times New Roman" w:hAnsi="Times New Roman"/>
          <w:sz w:val="24"/>
          <w:szCs w:val="24"/>
        </w:rPr>
        <w:t xml:space="preserve"> Вас</w:t>
      </w:r>
      <w:r w:rsidR="00766C75" w:rsidRPr="00766C75">
        <w:rPr>
          <w:rFonts w:ascii="Times New Roman" w:hAnsi="Times New Roman"/>
          <w:sz w:val="24"/>
          <w:szCs w:val="24"/>
        </w:rPr>
        <w:t xml:space="preserve"> указать</w:t>
      </w:r>
      <w:r w:rsidR="00826389">
        <w:rPr>
          <w:rFonts w:ascii="Times New Roman" w:hAnsi="Times New Roman"/>
          <w:sz w:val="24"/>
          <w:szCs w:val="24"/>
        </w:rPr>
        <w:t xml:space="preserve"> реквизиты организации, с которой будет заключен договор</w:t>
      </w:r>
      <w:r w:rsidR="00766C75" w:rsidRPr="00766C75">
        <w:rPr>
          <w:rFonts w:ascii="Times New Roman" w:hAnsi="Times New Roman"/>
          <w:sz w:val="24"/>
          <w:szCs w:val="24"/>
        </w:rPr>
        <w:t>:</w:t>
      </w:r>
    </w:p>
    <w:tbl>
      <w:tblPr>
        <w:tblStyle w:val="a9"/>
        <w:tblW w:w="9736" w:type="dxa"/>
        <w:tblInd w:w="720" w:type="dxa"/>
        <w:tblLook w:val="04A0" w:firstRow="1" w:lastRow="0" w:firstColumn="1" w:lastColumn="0" w:noHBand="0" w:noVBand="1"/>
      </w:tblPr>
      <w:tblGrid>
        <w:gridCol w:w="3361"/>
        <w:gridCol w:w="6375"/>
      </w:tblGrid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лица, подписывающее договор, на каком основании действует (устав, доверенность)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Корреспондентский счет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F11" w:rsidTr="00821F11">
        <w:tc>
          <w:tcPr>
            <w:tcW w:w="3361" w:type="dxa"/>
          </w:tcPr>
          <w:p w:rsidR="00821F11" w:rsidRP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договор удобно заключить через систему ЭДО, укажите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375" w:type="dxa"/>
          </w:tcPr>
          <w:p w:rsidR="00821F11" w:rsidRDefault="00821F11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89" w:rsidTr="00821F11">
        <w:tc>
          <w:tcPr>
            <w:tcW w:w="3361" w:type="dxa"/>
          </w:tcPr>
          <w:p w:rsidR="00826389" w:rsidRDefault="00826389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требования, которые необходимо учесть при оформлении документов</w:t>
            </w:r>
          </w:p>
        </w:tc>
        <w:tc>
          <w:tcPr>
            <w:tcW w:w="6375" w:type="dxa"/>
          </w:tcPr>
          <w:p w:rsidR="00826389" w:rsidRDefault="00826389" w:rsidP="00766C7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D2F" w:rsidRDefault="00BD1D2F" w:rsidP="00766C75">
      <w:pPr>
        <w:pStyle w:val="a8"/>
        <w:rPr>
          <w:rFonts w:ascii="Times New Roman" w:hAnsi="Times New Roman"/>
          <w:sz w:val="24"/>
          <w:szCs w:val="24"/>
        </w:rPr>
      </w:pPr>
    </w:p>
    <w:p w:rsidR="00826389" w:rsidRPr="00766C75" w:rsidRDefault="00BD1D2F" w:rsidP="00BD1D2F">
      <w:pPr>
        <w:pStyle w:val="a8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26389">
        <w:rPr>
          <w:rFonts w:ascii="Times New Roman" w:hAnsi="Times New Roman"/>
          <w:sz w:val="24"/>
          <w:szCs w:val="24"/>
        </w:rPr>
        <w:t xml:space="preserve">Если Вы планируете оплатить организационный взнос самостоятельно как физическое лицо, просим указать это в графе «Прочие требования». В данном случае заполнять остальные ячейки таблицы не требуется. </w:t>
      </w:r>
    </w:p>
    <w:p w:rsidR="00175726" w:rsidRPr="00007276" w:rsidRDefault="00175726" w:rsidP="00175726">
      <w:pPr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007276">
        <w:rPr>
          <w:rFonts w:ascii="Times New Roman" w:hAnsi="Times New Roman" w:cs="Times New Roman"/>
          <w:b/>
          <w:bCs/>
          <w:color w:val="000000"/>
          <w:lang w:eastAsia="ru-RU"/>
        </w:rPr>
        <w:t>Обратите внимание: заполненная форма в</w:t>
      </w:r>
      <w:r w:rsidR="008F5A8F" w:rsidRPr="00007276">
        <w:rPr>
          <w:rFonts w:ascii="Times New Roman" w:hAnsi="Times New Roman" w:cs="Times New Roman"/>
          <w:b/>
          <w:bCs/>
          <w:color w:val="000000"/>
          <w:lang w:eastAsia="ru-RU"/>
        </w:rPr>
        <w:t>ысылается электронной почтой</w:t>
      </w:r>
      <w:r w:rsidRPr="00007276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671057" w:rsidRPr="00007276" w:rsidRDefault="00175726" w:rsidP="00007276">
      <w:pPr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76">
        <w:rPr>
          <w:rFonts w:ascii="Times New Roman" w:hAnsi="Times New Roman" w:cs="Times New Roman"/>
          <w:sz w:val="24"/>
        </w:rPr>
        <w:t xml:space="preserve">Заполненная форма подтверждения участия оформляется на русском языке и высылается на электронный адрес Оргкомитета </w:t>
      </w:r>
      <w:r w:rsidRPr="00007276">
        <w:rPr>
          <w:rFonts w:ascii="Times New Roman" w:hAnsi="Times New Roman" w:cs="Times New Roman"/>
        </w:rPr>
        <w:t>(</w:t>
      </w:r>
      <w:r w:rsidRPr="00007276">
        <w:rPr>
          <w:rFonts w:ascii="Times New Roman" w:hAnsi="Times New Roman" w:cs="Times New Roman"/>
          <w:color w:val="365F91" w:themeColor="accent1" w:themeShade="BF"/>
          <w:u w:val="single"/>
        </w:rPr>
        <w:t>nii</w:t>
      </w:r>
      <w:r w:rsidR="00007276">
        <w:rPr>
          <w:rFonts w:ascii="Times New Roman" w:hAnsi="Times New Roman" w:cs="Times New Roman"/>
          <w:color w:val="365F91" w:themeColor="accent1" w:themeShade="BF"/>
          <w:u w:val="single"/>
        </w:rPr>
        <w:t>.</w:t>
      </w:r>
      <w:r w:rsidRPr="00007276">
        <w:rPr>
          <w:rFonts w:ascii="Times New Roman" w:hAnsi="Times New Roman" w:cs="Times New Roman"/>
          <w:color w:val="365F91" w:themeColor="accent1" w:themeShade="BF"/>
          <w:u w:val="single"/>
        </w:rPr>
        <w:t>mko@yandex.ru</w:t>
      </w:r>
      <w:r w:rsidRPr="00007276">
        <w:rPr>
          <w:rFonts w:ascii="Times New Roman" w:hAnsi="Times New Roman" w:cs="Times New Roman"/>
          <w:sz w:val="24"/>
        </w:rPr>
        <w:t xml:space="preserve">) в срок </w:t>
      </w:r>
      <w:r w:rsidRPr="00007276">
        <w:rPr>
          <w:rFonts w:ascii="Times New Roman" w:hAnsi="Times New Roman" w:cs="Times New Roman"/>
          <w:b/>
          <w:lang w:eastAsia="ru-RU"/>
        </w:rPr>
        <w:t>до 17:00 часов </w:t>
      </w:r>
      <w:r w:rsidRPr="00007276">
        <w:rPr>
          <w:rFonts w:ascii="Times New Roman" w:hAnsi="Times New Roman" w:cs="Times New Roman"/>
          <w:b/>
          <w:bCs/>
          <w:color w:val="000000"/>
          <w:lang w:eastAsia="ru-RU"/>
        </w:rPr>
        <w:t>(МСК) </w:t>
      </w:r>
      <w:r w:rsidR="00826389">
        <w:rPr>
          <w:rFonts w:ascii="Times New Roman" w:hAnsi="Times New Roman" w:cs="Times New Roman"/>
          <w:b/>
          <w:bCs/>
          <w:color w:val="000000"/>
          <w:lang w:eastAsia="ru-RU"/>
        </w:rPr>
        <w:t>14</w:t>
      </w:r>
      <w:r w:rsidRPr="0000727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007276" w:rsidRPr="00007276">
        <w:rPr>
          <w:rFonts w:ascii="Times New Roman" w:hAnsi="Times New Roman" w:cs="Times New Roman"/>
          <w:b/>
          <w:bCs/>
          <w:color w:val="000000"/>
          <w:lang w:eastAsia="ru-RU"/>
        </w:rPr>
        <w:t>сентября</w:t>
      </w:r>
      <w:r w:rsidRPr="00007276">
        <w:rPr>
          <w:rFonts w:ascii="Times New Roman" w:hAnsi="Times New Roman" w:cs="Times New Roman"/>
          <w:b/>
          <w:lang w:eastAsia="ru-RU"/>
        </w:rPr>
        <w:t xml:space="preserve"> 202</w:t>
      </w:r>
      <w:r w:rsidR="0062231B">
        <w:rPr>
          <w:rFonts w:ascii="Times New Roman" w:hAnsi="Times New Roman" w:cs="Times New Roman"/>
          <w:b/>
          <w:lang w:eastAsia="ru-RU"/>
        </w:rPr>
        <w:t>6</w:t>
      </w:r>
      <w:r w:rsidRPr="00007276">
        <w:rPr>
          <w:rFonts w:ascii="Times New Roman" w:hAnsi="Times New Roman" w:cs="Times New Roman"/>
          <w:b/>
          <w:lang w:eastAsia="ru-RU"/>
        </w:rPr>
        <w:t xml:space="preserve"> года</w:t>
      </w:r>
      <w:r w:rsidRPr="00007276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</w:p>
    <w:sectPr w:rsidR="00671057" w:rsidRPr="00007276" w:rsidSect="005C7F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0C32"/>
    <w:multiLevelType w:val="hybridMultilevel"/>
    <w:tmpl w:val="AB5C5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6546"/>
    <w:multiLevelType w:val="hybridMultilevel"/>
    <w:tmpl w:val="F5DA5612"/>
    <w:lvl w:ilvl="0" w:tplc="0D6A06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C5"/>
    <w:rsid w:val="00005D98"/>
    <w:rsid w:val="00007276"/>
    <w:rsid w:val="00020422"/>
    <w:rsid w:val="000411D1"/>
    <w:rsid w:val="000A1650"/>
    <w:rsid w:val="00105CC8"/>
    <w:rsid w:val="00133D99"/>
    <w:rsid w:val="00161A98"/>
    <w:rsid w:val="00175726"/>
    <w:rsid w:val="00182424"/>
    <w:rsid w:val="00202648"/>
    <w:rsid w:val="00241B76"/>
    <w:rsid w:val="002A23DB"/>
    <w:rsid w:val="00317534"/>
    <w:rsid w:val="003C2CD5"/>
    <w:rsid w:val="00481799"/>
    <w:rsid w:val="004B50BD"/>
    <w:rsid w:val="004E1180"/>
    <w:rsid w:val="00544925"/>
    <w:rsid w:val="00593AB1"/>
    <w:rsid w:val="005B26C8"/>
    <w:rsid w:val="005C4D23"/>
    <w:rsid w:val="005C7F61"/>
    <w:rsid w:val="0062231B"/>
    <w:rsid w:val="00657243"/>
    <w:rsid w:val="00663B58"/>
    <w:rsid w:val="00671057"/>
    <w:rsid w:val="006712B7"/>
    <w:rsid w:val="00697E41"/>
    <w:rsid w:val="006A7499"/>
    <w:rsid w:val="006D0AC2"/>
    <w:rsid w:val="006D4FEF"/>
    <w:rsid w:val="006E064E"/>
    <w:rsid w:val="006E5660"/>
    <w:rsid w:val="006F18C3"/>
    <w:rsid w:val="00766C75"/>
    <w:rsid w:val="00821F11"/>
    <w:rsid w:val="00826389"/>
    <w:rsid w:val="00826828"/>
    <w:rsid w:val="00895599"/>
    <w:rsid w:val="008F5A8F"/>
    <w:rsid w:val="009B0244"/>
    <w:rsid w:val="00A1183E"/>
    <w:rsid w:val="00A13342"/>
    <w:rsid w:val="00A62272"/>
    <w:rsid w:val="00A752ED"/>
    <w:rsid w:val="00B218D8"/>
    <w:rsid w:val="00B51743"/>
    <w:rsid w:val="00BA1C8E"/>
    <w:rsid w:val="00BB506D"/>
    <w:rsid w:val="00BD1D2F"/>
    <w:rsid w:val="00BD61FA"/>
    <w:rsid w:val="00BF64F7"/>
    <w:rsid w:val="00C846A4"/>
    <w:rsid w:val="00D4059E"/>
    <w:rsid w:val="00D51DC5"/>
    <w:rsid w:val="00D53D49"/>
    <w:rsid w:val="00D915CE"/>
    <w:rsid w:val="00D96E44"/>
    <w:rsid w:val="00DA7721"/>
    <w:rsid w:val="00E0227F"/>
    <w:rsid w:val="00E46F71"/>
    <w:rsid w:val="00E869E7"/>
    <w:rsid w:val="00EE3B0A"/>
    <w:rsid w:val="00EF3056"/>
    <w:rsid w:val="00F03893"/>
    <w:rsid w:val="00F240A3"/>
    <w:rsid w:val="00F4293D"/>
    <w:rsid w:val="00F8355F"/>
    <w:rsid w:val="00F94243"/>
    <w:rsid w:val="00F96F6E"/>
    <w:rsid w:val="00FA0F5D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C5"/>
  </w:style>
  <w:style w:type="paragraph" w:styleId="1">
    <w:name w:val="heading 1"/>
    <w:basedOn w:val="a"/>
    <w:link w:val="10"/>
    <w:uiPriority w:val="9"/>
    <w:qFormat/>
    <w:rsid w:val="006F1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C5"/>
    <w:rPr>
      <w:b/>
      <w:bCs/>
    </w:rPr>
  </w:style>
  <w:style w:type="character" w:styleId="a5">
    <w:name w:val="Hyperlink"/>
    <w:basedOn w:val="a0"/>
    <w:uiPriority w:val="99"/>
    <w:unhideWhenUsed/>
    <w:rsid w:val="00D51DC5"/>
    <w:rPr>
      <w:color w:val="0000FF"/>
      <w:u w:val="single"/>
    </w:rPr>
  </w:style>
  <w:style w:type="character" w:customStyle="1" w:styleId="wmi-callto">
    <w:name w:val="wmi-callto"/>
    <w:basedOn w:val="a0"/>
    <w:rsid w:val="00D51DC5"/>
  </w:style>
  <w:style w:type="paragraph" w:styleId="a6">
    <w:name w:val="Balloon Text"/>
    <w:basedOn w:val="a"/>
    <w:link w:val="a7"/>
    <w:uiPriority w:val="99"/>
    <w:semiHidden/>
    <w:unhideWhenUsed/>
    <w:rsid w:val="00BB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0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1057"/>
    <w:pPr>
      <w:ind w:left="720"/>
      <w:contextualSpacing/>
    </w:pPr>
  </w:style>
  <w:style w:type="table" w:styleId="a9">
    <w:name w:val="Table Grid"/>
    <w:basedOn w:val="a1"/>
    <w:uiPriority w:val="59"/>
    <w:rsid w:val="0000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0072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1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2A23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C5"/>
  </w:style>
  <w:style w:type="paragraph" w:styleId="1">
    <w:name w:val="heading 1"/>
    <w:basedOn w:val="a"/>
    <w:link w:val="10"/>
    <w:uiPriority w:val="9"/>
    <w:qFormat/>
    <w:rsid w:val="006F1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C5"/>
    <w:rPr>
      <w:b/>
      <w:bCs/>
    </w:rPr>
  </w:style>
  <w:style w:type="character" w:styleId="a5">
    <w:name w:val="Hyperlink"/>
    <w:basedOn w:val="a0"/>
    <w:uiPriority w:val="99"/>
    <w:unhideWhenUsed/>
    <w:rsid w:val="00D51DC5"/>
    <w:rPr>
      <w:color w:val="0000FF"/>
      <w:u w:val="single"/>
    </w:rPr>
  </w:style>
  <w:style w:type="character" w:customStyle="1" w:styleId="wmi-callto">
    <w:name w:val="wmi-callto"/>
    <w:basedOn w:val="a0"/>
    <w:rsid w:val="00D51DC5"/>
  </w:style>
  <w:style w:type="paragraph" w:styleId="a6">
    <w:name w:val="Balloon Text"/>
    <w:basedOn w:val="a"/>
    <w:link w:val="a7"/>
    <w:uiPriority w:val="99"/>
    <w:semiHidden/>
    <w:unhideWhenUsed/>
    <w:rsid w:val="00BB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0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1057"/>
    <w:pPr>
      <w:ind w:left="720"/>
      <w:contextualSpacing/>
    </w:pPr>
  </w:style>
  <w:style w:type="table" w:styleId="a9">
    <w:name w:val="Table Grid"/>
    <w:basedOn w:val="a1"/>
    <w:uiPriority w:val="59"/>
    <w:rsid w:val="0000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0072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1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2A2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FD1B-8B28-4959-BA16-46853F03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подтверждения</dc:title>
  <dc:creator>Пешкова Наталья</dc:creator>
  <cp:lastModifiedBy>Пешкова Наталья</cp:lastModifiedBy>
  <cp:revision>2</cp:revision>
  <cp:lastPrinted>2025-07-04T08:59:00Z</cp:lastPrinted>
  <dcterms:created xsi:type="dcterms:W3CDTF">2026-06-24T08:15:00Z</dcterms:created>
  <dcterms:modified xsi:type="dcterms:W3CDTF">2026-06-24T08:15:00Z</dcterms:modified>
</cp:coreProperties>
</file>